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5B" w:rsidRDefault="00875C32" w:rsidP="00875C32">
      <w:pPr>
        <w:pStyle w:val="Titre"/>
        <w:jc w:val="center"/>
      </w:pPr>
      <w:r w:rsidRPr="00875C32">
        <w:t>REGLEMENT INTERIEUR</w:t>
      </w:r>
    </w:p>
    <w:p w:rsidR="00875C32" w:rsidRDefault="00875C32" w:rsidP="00875C32"/>
    <w:p w:rsidR="00910879" w:rsidRDefault="00910879" w:rsidP="00875C32">
      <w:r>
        <w:t>I</w:t>
      </w:r>
      <w:r w:rsidRPr="00910879">
        <w:rPr>
          <w:i/>
        </w:rPr>
        <w:t xml:space="preserve">l s’agit d’un règlement type, à remplir avec les informations propres à votre association. </w:t>
      </w:r>
      <w:bookmarkStart w:id="0" w:name="_GoBack"/>
      <w:bookmarkEnd w:id="0"/>
      <w:r w:rsidR="00F2041B">
        <w:rPr>
          <w:i/>
        </w:rPr>
        <w:t xml:space="preserve">Chaque club est libre de reprendre les points qui lui semblent nécessaires. </w:t>
      </w:r>
    </w:p>
    <w:p w:rsidR="00875C32" w:rsidRDefault="00875C32" w:rsidP="00875C32"/>
    <w:p w:rsidR="00875C32" w:rsidRPr="00875C32" w:rsidRDefault="00875C32" w:rsidP="00875C32">
      <w:r>
        <w:t xml:space="preserve">Préambule : </w:t>
      </w:r>
    </w:p>
    <w:p w:rsidR="00A7215B" w:rsidRDefault="00A7215B" w:rsidP="00C444D2">
      <w:pPr>
        <w:rPr>
          <w:b/>
          <w:u w:val="single"/>
        </w:rPr>
      </w:pPr>
    </w:p>
    <w:p w:rsidR="00C444D2" w:rsidRDefault="003B04A1" w:rsidP="00C444D2">
      <w:r w:rsidRPr="00A7215B">
        <w:rPr>
          <w:b/>
          <w:u w:val="single"/>
        </w:rPr>
        <w:t>ARTICLE 1</w:t>
      </w:r>
      <w:r>
        <w:t xml:space="preserve"> : A</w:t>
      </w:r>
      <w:r w:rsidR="00C444D2">
        <w:t xml:space="preserve"> qui s’applique le règlement</w:t>
      </w:r>
      <w:r w:rsidR="00910879">
        <w:t> ?</w:t>
      </w:r>
    </w:p>
    <w:p w:rsidR="00C444D2" w:rsidRPr="00A7215B" w:rsidRDefault="00C444D2" w:rsidP="00C444D2">
      <w:r w:rsidRPr="00A7215B">
        <w:rPr>
          <w:b/>
          <w:u w:val="single"/>
        </w:rPr>
        <w:t xml:space="preserve">ARTICLE 2 </w:t>
      </w:r>
      <w:r w:rsidR="003B04A1" w:rsidRPr="00A7215B">
        <w:t>: Valeurs</w:t>
      </w:r>
      <w:r w:rsidRPr="00A7215B">
        <w:t xml:space="preserve"> du club</w:t>
      </w:r>
      <w:r w:rsidR="00910879">
        <w:t> ?</w:t>
      </w:r>
    </w:p>
    <w:p w:rsidR="00C444D2" w:rsidRDefault="00C444D2" w:rsidP="00C444D2">
      <w:r w:rsidRPr="00A7215B">
        <w:rPr>
          <w:b/>
          <w:u w:val="single"/>
        </w:rPr>
        <w:t>ARTICLE 3 :</w:t>
      </w:r>
      <w:r w:rsidR="003B04A1">
        <w:t xml:space="preserve"> </w:t>
      </w:r>
      <w:r>
        <w:t>Non altér</w:t>
      </w:r>
      <w:r w:rsidR="00910879">
        <w:t>ation de la bonne image du club,</w:t>
      </w:r>
      <w:r>
        <w:t xml:space="preserve"> obligation </w:t>
      </w:r>
      <w:r w:rsidR="00910879">
        <w:t>de</w:t>
      </w:r>
      <w:r>
        <w:t xml:space="preserve"> véhiculer une bonne image</w:t>
      </w:r>
    </w:p>
    <w:p w:rsidR="00C444D2" w:rsidRDefault="003B04A1" w:rsidP="00C444D2">
      <w:r w:rsidRPr="00A7215B">
        <w:rPr>
          <w:b/>
          <w:u w:val="single"/>
        </w:rPr>
        <w:t>ARTICLE 4 :</w:t>
      </w:r>
      <w:r>
        <w:t xml:space="preserve"> </w:t>
      </w:r>
      <w:r w:rsidR="00C444D2">
        <w:t>Respect du club et de l’éthique sportive</w:t>
      </w:r>
    </w:p>
    <w:p w:rsidR="00C444D2" w:rsidRDefault="00C444D2" w:rsidP="00C444D2">
      <w:r w:rsidRPr="00A7215B">
        <w:rPr>
          <w:b/>
          <w:u w:val="single"/>
        </w:rPr>
        <w:t>ARTICLE 5 :</w:t>
      </w:r>
      <w:r w:rsidR="003B04A1">
        <w:t xml:space="preserve"> </w:t>
      </w:r>
      <w:r>
        <w:t>Respect des locaux du club</w:t>
      </w:r>
    </w:p>
    <w:p w:rsidR="00C444D2" w:rsidRDefault="00C444D2" w:rsidP="00C444D2">
      <w:r w:rsidRPr="00A7215B">
        <w:rPr>
          <w:b/>
          <w:u w:val="single"/>
        </w:rPr>
        <w:t>ARTICLE 6 :</w:t>
      </w:r>
      <w:r>
        <w:t xml:space="preserve"> Encadrement des dirigeants : bénévoles ou non ; organisation en pole ? En commission ? </w:t>
      </w:r>
    </w:p>
    <w:p w:rsidR="00C444D2" w:rsidRDefault="00C444D2" w:rsidP="00C444D2">
      <w:r w:rsidRPr="00A7215B">
        <w:rPr>
          <w:b/>
          <w:u w:val="single"/>
        </w:rPr>
        <w:t xml:space="preserve">ARTICLE 7 </w:t>
      </w:r>
      <w:r w:rsidR="003B04A1" w:rsidRPr="00A7215B">
        <w:rPr>
          <w:b/>
          <w:u w:val="single"/>
        </w:rPr>
        <w:t>:</w:t>
      </w:r>
      <w:r w:rsidR="003B04A1">
        <w:t xml:space="preserve"> Respect</w:t>
      </w:r>
      <w:r>
        <w:t xml:space="preserve"> </w:t>
      </w:r>
      <w:r w:rsidR="003B04A1">
        <w:t>dû</w:t>
      </w:r>
      <w:r>
        <w:t xml:space="preserve"> aux bénévoles du club</w:t>
      </w:r>
    </w:p>
    <w:p w:rsidR="00C444D2" w:rsidRDefault="00C444D2" w:rsidP="00C444D2">
      <w:r w:rsidRPr="00A7215B">
        <w:rPr>
          <w:b/>
          <w:u w:val="single"/>
        </w:rPr>
        <w:t>ARTICLE 8 :</w:t>
      </w:r>
      <w:r w:rsidR="003B04A1">
        <w:t xml:space="preserve"> </w:t>
      </w:r>
      <w:r>
        <w:t xml:space="preserve">Assiduité </w:t>
      </w:r>
      <w:r w:rsidR="003B04A1">
        <w:t>à</w:t>
      </w:r>
      <w:r>
        <w:t xml:space="preserve"> l’entrainement</w:t>
      </w:r>
    </w:p>
    <w:p w:rsidR="00C444D2" w:rsidRDefault="00C444D2" w:rsidP="00C444D2">
      <w:r w:rsidRPr="00A7215B">
        <w:rPr>
          <w:b/>
          <w:u w:val="single"/>
        </w:rPr>
        <w:t xml:space="preserve">ARTICLE 9 </w:t>
      </w:r>
      <w:r w:rsidR="003B04A1" w:rsidRPr="00A7215B">
        <w:rPr>
          <w:b/>
          <w:u w:val="single"/>
        </w:rPr>
        <w:t xml:space="preserve">: </w:t>
      </w:r>
      <w:r w:rsidR="003B04A1">
        <w:t>Engagement</w:t>
      </w:r>
      <w:r>
        <w:t xml:space="preserve"> des joueurs licenciés à participer aux compétitions</w:t>
      </w:r>
    </w:p>
    <w:p w:rsidR="00C444D2" w:rsidRDefault="00C444D2" w:rsidP="00C444D2">
      <w:r w:rsidRPr="00A7215B">
        <w:rPr>
          <w:b/>
          <w:u w:val="single"/>
        </w:rPr>
        <w:t>ARTICLE 10 :</w:t>
      </w:r>
      <w:r w:rsidR="003B04A1">
        <w:t xml:space="preserve"> </w:t>
      </w:r>
      <w:r>
        <w:t>Engagement des joueurs et comportement exemplaire des joueurs en compétition</w:t>
      </w:r>
    </w:p>
    <w:p w:rsidR="00C444D2" w:rsidRDefault="00C444D2" w:rsidP="00C444D2">
      <w:r w:rsidRPr="00A7215B">
        <w:rPr>
          <w:b/>
          <w:u w:val="single"/>
        </w:rPr>
        <w:t>ARTICLE 11 :</w:t>
      </w:r>
      <w:r>
        <w:t xml:space="preserve"> Couverture de l’assurance du club envers les membres</w:t>
      </w:r>
    </w:p>
    <w:p w:rsidR="00C444D2" w:rsidRDefault="00C444D2" w:rsidP="00C444D2">
      <w:r w:rsidRPr="00A7215B">
        <w:rPr>
          <w:b/>
          <w:u w:val="single"/>
        </w:rPr>
        <w:t>ARTICLE 12 :</w:t>
      </w:r>
      <w:r w:rsidR="003B04A1">
        <w:t xml:space="preserve"> </w:t>
      </w:r>
      <w:r>
        <w:t xml:space="preserve">Les membres s’engagent </w:t>
      </w:r>
      <w:r w:rsidR="00F77459">
        <w:t>à</w:t>
      </w:r>
      <w:r>
        <w:t xml:space="preserve"> se rendre disponible dans la mesure du possible pour les manifestations </w:t>
      </w:r>
      <w:r w:rsidR="00F77459">
        <w:t>du club</w:t>
      </w:r>
    </w:p>
    <w:p w:rsidR="00C444D2" w:rsidRDefault="00C444D2" w:rsidP="00C444D2">
      <w:r w:rsidRPr="00A7215B">
        <w:rPr>
          <w:b/>
          <w:u w:val="single"/>
        </w:rPr>
        <w:t xml:space="preserve">ARTICLE 13 </w:t>
      </w:r>
      <w:r w:rsidR="00A7215B" w:rsidRPr="00A7215B">
        <w:rPr>
          <w:b/>
          <w:u w:val="single"/>
        </w:rPr>
        <w:t>:</w:t>
      </w:r>
      <w:r w:rsidR="00A7215B">
        <w:t xml:space="preserve"> Chaque</w:t>
      </w:r>
      <w:r w:rsidR="00F77459">
        <w:t xml:space="preserve"> membre s’engage à respecter les conventions entre l’association et ses partenaires (perte d’équipement) </w:t>
      </w:r>
    </w:p>
    <w:p w:rsidR="00C444D2" w:rsidRDefault="00C444D2" w:rsidP="00C444D2">
      <w:r w:rsidRPr="00A7215B">
        <w:rPr>
          <w:b/>
          <w:u w:val="single"/>
        </w:rPr>
        <w:t>ARTICLE 14 :</w:t>
      </w:r>
      <w:r>
        <w:t xml:space="preserve"> </w:t>
      </w:r>
      <w:r w:rsidR="00F77459">
        <w:t>Respect par les joueurs du mouvement sportif, des règles de la F.F.F. (dopage)</w:t>
      </w:r>
    </w:p>
    <w:p w:rsidR="00A7215B" w:rsidRDefault="00C444D2" w:rsidP="00C444D2">
      <w:r w:rsidRPr="00A7215B">
        <w:rPr>
          <w:b/>
          <w:u w:val="single"/>
        </w:rPr>
        <w:t>ARTICLE 15 :</w:t>
      </w:r>
      <w:r>
        <w:t xml:space="preserve"> </w:t>
      </w:r>
      <w:r w:rsidR="00F77459">
        <w:t xml:space="preserve">Obligation de payer la cotisation ; désigner par qui elle est fixée ; prévoir les sanctions en cas de non règlement ; prévoir les cas </w:t>
      </w:r>
      <w:r w:rsidR="00A7215B">
        <w:t>où</w:t>
      </w:r>
      <w:r w:rsidR="00F77459">
        <w:t xml:space="preserve"> le membre de l’association part en cours de saison ou avant de régler la cotisation</w:t>
      </w:r>
    </w:p>
    <w:p w:rsidR="00C444D2" w:rsidRDefault="00910879" w:rsidP="00C444D2">
      <w:r>
        <w:rPr>
          <w:b/>
          <w:u w:val="single"/>
        </w:rPr>
        <w:t>ARTICLE 16</w:t>
      </w:r>
      <w:r w:rsidR="00C444D2" w:rsidRPr="00A7215B">
        <w:rPr>
          <w:b/>
          <w:u w:val="single"/>
        </w:rPr>
        <w:t xml:space="preserve"> :</w:t>
      </w:r>
      <w:r w:rsidR="00C444D2">
        <w:t xml:space="preserve"> DISCIPLINE</w:t>
      </w:r>
      <w:r w:rsidR="00F77459">
        <w:t> </w:t>
      </w:r>
      <w:proofErr w:type="gramStart"/>
      <w:r w:rsidR="00F77459">
        <w:t>:</w:t>
      </w:r>
      <w:r>
        <w:t xml:space="preserve"> </w:t>
      </w:r>
      <w:r w:rsidR="00F77459">
        <w:t xml:space="preserve"> objets</w:t>
      </w:r>
      <w:proofErr w:type="gramEnd"/>
      <w:r w:rsidR="00F77459">
        <w:t xml:space="preserve"> dangereux ; objets de valeur ; tabac ; responsabilité en cas de vol et détérioration </w:t>
      </w:r>
      <w:r w:rsidR="003B04A1">
        <w:t xml:space="preserve">et sanctions applicables : </w:t>
      </w:r>
    </w:p>
    <w:p w:rsidR="00C444D2" w:rsidRDefault="00C444D2" w:rsidP="00C444D2">
      <w:r>
        <w:t>- l’obser</w:t>
      </w:r>
      <w:r w:rsidR="003B04A1">
        <w:t>vation</w:t>
      </w:r>
    </w:p>
    <w:p w:rsidR="00C444D2" w:rsidRDefault="003B04A1" w:rsidP="00C444D2">
      <w:r>
        <w:t>- l’avertissement</w:t>
      </w:r>
    </w:p>
    <w:p w:rsidR="00C444D2" w:rsidRDefault="003B04A1" w:rsidP="00C444D2">
      <w:r>
        <w:t>- l’exclusion temporaire</w:t>
      </w:r>
    </w:p>
    <w:p w:rsidR="00C444D2" w:rsidRDefault="00A7215B" w:rsidP="00C444D2">
      <w:r>
        <w:t>- l’exclusion définitive</w:t>
      </w:r>
    </w:p>
    <w:p w:rsidR="00C444D2" w:rsidRDefault="00C444D2" w:rsidP="00C444D2">
      <w:r w:rsidRPr="00A7215B">
        <w:rPr>
          <w:b/>
          <w:u w:val="single"/>
        </w:rPr>
        <w:lastRenderedPageBreak/>
        <w:t>ARTICLE 1</w:t>
      </w:r>
      <w:r w:rsidR="00910879">
        <w:rPr>
          <w:b/>
          <w:u w:val="single"/>
        </w:rPr>
        <w:t>7</w:t>
      </w:r>
      <w:r w:rsidRPr="00A7215B">
        <w:rPr>
          <w:b/>
          <w:u w:val="single"/>
        </w:rPr>
        <w:t xml:space="preserve"> :</w:t>
      </w:r>
      <w:r>
        <w:t xml:space="preserve"> LES REPRESENTANTS LEGAUX (PARENTS</w:t>
      </w:r>
      <w:r w:rsidR="003B04A1">
        <w:t> : devoirs : respect des horaires, accompagner les déplacements dans la mesure du possible, fournir une tenue de sport et de rechange ; participer dans la mesure du possibles à la vie du club et ses manifestations…</w:t>
      </w:r>
      <w:r>
        <w:t>)</w:t>
      </w:r>
      <w:r w:rsidR="00A7215B">
        <w:t>.</w:t>
      </w:r>
    </w:p>
    <w:p w:rsidR="00C444D2" w:rsidRDefault="00C444D2" w:rsidP="00C444D2">
      <w:r w:rsidRPr="00A7215B">
        <w:rPr>
          <w:b/>
          <w:u w:val="single"/>
        </w:rPr>
        <w:t>ARTICLE 1</w:t>
      </w:r>
      <w:r w:rsidR="00910879">
        <w:rPr>
          <w:b/>
          <w:u w:val="single"/>
        </w:rPr>
        <w:t>8</w:t>
      </w:r>
      <w:r w:rsidRPr="00A7215B">
        <w:rPr>
          <w:b/>
          <w:u w:val="single"/>
        </w:rPr>
        <w:t xml:space="preserve"> :</w:t>
      </w:r>
      <w:r>
        <w:t xml:space="preserve"> COMMUNICATION</w:t>
      </w:r>
      <w:r w:rsidR="003B04A1">
        <w:t> : favoriser la règle de la bonne communication via des réunions communes par exemple</w:t>
      </w:r>
      <w:r w:rsidR="00A7215B">
        <w:t>.</w:t>
      </w:r>
    </w:p>
    <w:p w:rsidR="00C444D2" w:rsidRDefault="00910879" w:rsidP="00C444D2">
      <w:r>
        <w:rPr>
          <w:b/>
          <w:u w:val="single"/>
        </w:rPr>
        <w:t>ARTICLE 19</w:t>
      </w:r>
      <w:r w:rsidR="00C444D2" w:rsidRPr="00A7215B">
        <w:rPr>
          <w:b/>
          <w:u w:val="single"/>
        </w:rPr>
        <w:t xml:space="preserve"> :</w:t>
      </w:r>
      <w:r w:rsidR="00C444D2">
        <w:t xml:space="preserve"> CAS PARTICULIERS</w:t>
      </w:r>
      <w:r w:rsidR="003B04A1">
        <w:t> : en cas de litige, le club est fondé à demander réparation des préjudices subi (par exemple, pour le non-paiement de la cotisation ou le règlement des frais de mutation a la charge du joueur muté ou non…). Mode de calcul des frais de mutation.</w:t>
      </w:r>
    </w:p>
    <w:p w:rsidR="00C444D2" w:rsidRDefault="00C444D2" w:rsidP="00C444D2">
      <w:r w:rsidRPr="00A7215B">
        <w:rPr>
          <w:b/>
          <w:u w:val="single"/>
        </w:rPr>
        <w:t xml:space="preserve">ARTICLE </w:t>
      </w:r>
      <w:r w:rsidR="00910879">
        <w:rPr>
          <w:b/>
          <w:u w:val="single"/>
        </w:rPr>
        <w:t>20</w:t>
      </w:r>
      <w:r w:rsidRPr="00A7215B">
        <w:rPr>
          <w:b/>
          <w:u w:val="single"/>
        </w:rPr>
        <w:t xml:space="preserve"> :</w:t>
      </w:r>
      <w:r>
        <w:t xml:space="preserve"> </w:t>
      </w:r>
      <w:r w:rsidR="003B04A1">
        <w:t>Les cas non prévus par le règlement seront étudiés par … (comité directeur, conseil d’administration, assemblée générale…)</w:t>
      </w:r>
    </w:p>
    <w:p w:rsidR="002F392B" w:rsidRDefault="002F392B" w:rsidP="00C444D2"/>
    <w:sectPr w:rsidR="002F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D2"/>
    <w:rsid w:val="001503C1"/>
    <w:rsid w:val="001964D7"/>
    <w:rsid w:val="002F392B"/>
    <w:rsid w:val="00332DF8"/>
    <w:rsid w:val="003B04A1"/>
    <w:rsid w:val="00721FDA"/>
    <w:rsid w:val="00751686"/>
    <w:rsid w:val="00875C32"/>
    <w:rsid w:val="00910879"/>
    <w:rsid w:val="00A7215B"/>
    <w:rsid w:val="00B35953"/>
    <w:rsid w:val="00C444D2"/>
    <w:rsid w:val="00F2041B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46ED-9E60-483D-B7AC-1BFB5D7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75C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75C32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875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5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LEMCHEMA Yannis</dc:creator>
  <cp:keywords/>
  <dc:description/>
  <cp:lastModifiedBy>TORRENTE Camille</cp:lastModifiedBy>
  <cp:revision>8</cp:revision>
  <dcterms:created xsi:type="dcterms:W3CDTF">2019-07-22T12:07:00Z</dcterms:created>
  <dcterms:modified xsi:type="dcterms:W3CDTF">2019-10-24T12:03:00Z</dcterms:modified>
</cp:coreProperties>
</file>